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C914"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bookmarkStart w:id="0" w:name="_GoBack"/>
      <w:bookmarkEnd w:id="0"/>
      <w:r w:rsidRPr="00CD5FED">
        <w:rPr>
          <w:rFonts w:ascii="Times" w:eastAsia="MS Mincho" w:hAnsi="Times" w:cs="Times"/>
          <w:b/>
          <w:color w:val="2D3135"/>
          <w:sz w:val="28"/>
          <w:szCs w:val="28"/>
        </w:rPr>
        <w:t>Identity Management Leadership Group (IMLG)</w:t>
      </w:r>
    </w:p>
    <w:p w14:paraId="3B15D078"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r w:rsidRPr="00CD5FED">
        <w:rPr>
          <w:rFonts w:ascii="Times" w:eastAsia="MS Mincho" w:hAnsi="Times" w:cs="Times"/>
          <w:b/>
          <w:color w:val="2D3135"/>
          <w:sz w:val="28"/>
          <w:szCs w:val="28"/>
        </w:rPr>
        <w:t>Meeting Minutes</w:t>
      </w:r>
    </w:p>
    <w:p w14:paraId="4EEB5B04" w14:textId="44D66300" w:rsidR="00DD34AF" w:rsidRPr="00CD5FED" w:rsidRDefault="00DD34AF" w:rsidP="00DD34AF">
      <w:pPr>
        <w:jc w:val="center"/>
        <w:rPr>
          <w:rFonts w:ascii="Times" w:eastAsia="MS Mincho" w:hAnsi="Times" w:cs="Times"/>
          <w:b/>
          <w:color w:val="2D3135"/>
          <w:sz w:val="28"/>
          <w:szCs w:val="28"/>
        </w:rPr>
      </w:pPr>
      <w:r w:rsidRPr="00CD5FED">
        <w:rPr>
          <w:rFonts w:ascii="Times" w:eastAsia="MS Mincho" w:hAnsi="Times" w:cs="Times"/>
          <w:b/>
          <w:color w:val="2D3135"/>
          <w:sz w:val="28"/>
          <w:szCs w:val="28"/>
        </w:rPr>
        <w:t xml:space="preserve">Thursday, </w:t>
      </w:r>
      <w:r w:rsidR="003F1F87">
        <w:rPr>
          <w:rFonts w:ascii="Times" w:eastAsia="MS Mincho" w:hAnsi="Times" w:cs="Times"/>
          <w:b/>
          <w:color w:val="2D3135"/>
          <w:sz w:val="28"/>
          <w:szCs w:val="28"/>
        </w:rPr>
        <w:t>January 10, 2018</w:t>
      </w:r>
    </w:p>
    <w:p w14:paraId="5C22285A" w14:textId="77777777" w:rsidR="00860A91" w:rsidRDefault="00860A91"/>
    <w:p w14:paraId="2572ED5F" w14:textId="77777777" w:rsidR="00860A91" w:rsidRPr="0039118E" w:rsidRDefault="0039118E" w:rsidP="00860A91">
      <w:pPr>
        <w:pStyle w:val="ListParagraph"/>
        <w:numPr>
          <w:ilvl w:val="0"/>
          <w:numId w:val="1"/>
        </w:numPr>
        <w:rPr>
          <w:b/>
          <w:u w:val="single"/>
        </w:rPr>
      </w:pPr>
      <w:r w:rsidRPr="0039118E">
        <w:rPr>
          <w:b/>
          <w:u w:val="single"/>
        </w:rPr>
        <w:t>Review/Approve Last Meeting Minutes (Jason Fishbain)</w:t>
      </w:r>
    </w:p>
    <w:p w14:paraId="0AFD51CC" w14:textId="06FFDF36" w:rsidR="00860A91" w:rsidRDefault="00C14516" w:rsidP="00CD5FED">
      <w:pPr>
        <w:pStyle w:val="ListParagraph"/>
        <w:numPr>
          <w:ilvl w:val="1"/>
          <w:numId w:val="1"/>
        </w:numPr>
      </w:pPr>
      <w:r>
        <w:t xml:space="preserve">Thursday, </w:t>
      </w:r>
      <w:r w:rsidR="003F1F87">
        <w:t>October 12</w:t>
      </w:r>
      <w:r w:rsidR="0039118E">
        <w:t>, 2017 Meeting minutes were motioned and approved by IMLG.</w:t>
      </w:r>
    </w:p>
    <w:p w14:paraId="5E84CA5E" w14:textId="52291F48" w:rsidR="00CD5FED" w:rsidRDefault="00CD5FED" w:rsidP="00CD5FED">
      <w:pPr>
        <w:pStyle w:val="ListParagraph"/>
        <w:numPr>
          <w:ilvl w:val="0"/>
          <w:numId w:val="5"/>
        </w:numPr>
      </w:pPr>
      <w:r>
        <w:t xml:space="preserve">Attendance:  </w:t>
      </w:r>
      <w:r w:rsidR="003F1F87">
        <w:t>Jason Fishbain, Scott Owczarek, Jocelyn Milner, Sandy Wilson, Brian, Sarah Stilt, Ty Letto, Tom Jordan, Carla Raatz</w:t>
      </w:r>
    </w:p>
    <w:p w14:paraId="3337A46D" w14:textId="0CF08026" w:rsidR="00860A91" w:rsidRPr="0039118E" w:rsidRDefault="003F1F87" w:rsidP="00860A91">
      <w:pPr>
        <w:pStyle w:val="ListParagraph"/>
        <w:numPr>
          <w:ilvl w:val="0"/>
          <w:numId w:val="1"/>
        </w:numPr>
        <w:rPr>
          <w:b/>
          <w:u w:val="single"/>
        </w:rPr>
      </w:pPr>
      <w:r>
        <w:rPr>
          <w:b/>
          <w:u w:val="single"/>
        </w:rPr>
        <w:t>Former Student Preferred Name Policy Change Request (Ty Letto &amp; Tom Jordan)</w:t>
      </w:r>
    </w:p>
    <w:p w14:paraId="3389EC6D" w14:textId="5B82F7FD" w:rsidR="00860A91" w:rsidRDefault="003F1F87" w:rsidP="002C2783">
      <w:pPr>
        <w:pStyle w:val="ListParagraph"/>
        <w:numPr>
          <w:ilvl w:val="0"/>
          <w:numId w:val="4"/>
        </w:numPr>
      </w:pPr>
      <w:r>
        <w:t>The service that allows people to express preferred name has been very popular. The programmatic change of name can cause issues. My UW noticed over time that there are a number of users that do not have this capability. We want to expand to allow other folks to have the same option.</w:t>
      </w:r>
    </w:p>
    <w:p w14:paraId="6AD3D443" w14:textId="5967D5A9" w:rsidR="003F1F87" w:rsidRDefault="003F1F87" w:rsidP="002C2783">
      <w:pPr>
        <w:pStyle w:val="ListParagraph"/>
        <w:numPr>
          <w:ilvl w:val="0"/>
          <w:numId w:val="4"/>
        </w:numPr>
      </w:pPr>
      <w:r>
        <w:t xml:space="preserve">We will still maintain the legal name. Unless there is a business need to have access to the legal name, preferred name will be used. </w:t>
      </w:r>
    </w:p>
    <w:p w14:paraId="4A70833F" w14:textId="33F4C905" w:rsidR="003F1F87" w:rsidRDefault="000B3EA8" w:rsidP="002C2783">
      <w:pPr>
        <w:pStyle w:val="ListParagraph"/>
        <w:numPr>
          <w:ilvl w:val="0"/>
          <w:numId w:val="4"/>
        </w:numPr>
      </w:pPr>
      <w:r>
        <w:t xml:space="preserve">IMLG voted on this proposal and the vote passed. </w:t>
      </w:r>
    </w:p>
    <w:p w14:paraId="4D3FE597" w14:textId="65D34D66" w:rsidR="00860A91" w:rsidRPr="00F45AB5" w:rsidRDefault="003F1F87" w:rsidP="00860A91">
      <w:pPr>
        <w:pStyle w:val="ListParagraph"/>
        <w:numPr>
          <w:ilvl w:val="0"/>
          <w:numId w:val="1"/>
        </w:numPr>
        <w:rPr>
          <w:b/>
          <w:u w:val="single"/>
        </w:rPr>
      </w:pPr>
      <w:r>
        <w:rPr>
          <w:b/>
          <w:u w:val="single"/>
        </w:rPr>
        <w:t>Policy Needs and/or Gaps Around Identity Management</w:t>
      </w:r>
    </w:p>
    <w:p w14:paraId="597B66AA" w14:textId="76CB00C7" w:rsidR="00DA4809" w:rsidRPr="00DA4809" w:rsidRDefault="009B7CB1" w:rsidP="00DA4809">
      <w:pPr>
        <w:pStyle w:val="ListParagraph"/>
        <w:numPr>
          <w:ilvl w:val="0"/>
          <w:numId w:val="2"/>
        </w:numPr>
        <w:rPr>
          <w:b/>
          <w:u w:val="single"/>
        </w:rPr>
      </w:pPr>
      <w:r>
        <w:t xml:space="preserve"> </w:t>
      </w:r>
      <w:r w:rsidR="00DA4809">
        <w:t xml:space="preserve">About three years ago this began. There is a lot of work behind the scenes for a preferred name to be accepted. One of the services providers is AIMS. They anticipate OHR coming to completion in the near future. A timeline or completion should be determined the next time we meet. There are some tweaks within Middleware that need to be done. The legal name can be suppressed in directory if needed. </w:t>
      </w:r>
    </w:p>
    <w:p w14:paraId="09755F05" w14:textId="5B7F6FA5" w:rsidR="00DA4809" w:rsidRPr="00DA4809" w:rsidRDefault="00DA4809" w:rsidP="00DA4809">
      <w:pPr>
        <w:pStyle w:val="ListParagraph"/>
        <w:numPr>
          <w:ilvl w:val="0"/>
          <w:numId w:val="2"/>
        </w:numPr>
        <w:rPr>
          <w:b/>
          <w:u w:val="single"/>
        </w:rPr>
      </w:pPr>
      <w:r>
        <w:t xml:space="preserve">Consideration- We should look at what we want to do long-term with white pages. Middleware maintains the application. A discussion should be had around potential capabilities. The strategy discussion will be had in another meeting. Jim Helwig would be happy to partner. </w:t>
      </w:r>
    </w:p>
    <w:p w14:paraId="3177C9A4" w14:textId="42EAE954" w:rsidR="00DA4809" w:rsidRPr="00D40A04" w:rsidRDefault="00DA4809" w:rsidP="00DA4809">
      <w:pPr>
        <w:pStyle w:val="ListParagraph"/>
        <w:numPr>
          <w:ilvl w:val="0"/>
          <w:numId w:val="2"/>
        </w:numPr>
        <w:rPr>
          <w:b/>
          <w:u w:val="single"/>
        </w:rPr>
      </w:pPr>
      <w:r>
        <w:t xml:space="preserve">We should have asked for more policy and awareness campus wide. It would have helped getting service providers in line. Should preferred name only in white, come back to this group? Where are we going for policy and guidance? </w:t>
      </w:r>
    </w:p>
    <w:p w14:paraId="61BD428B" w14:textId="5539A563" w:rsidR="00D40A04" w:rsidRPr="000F3949" w:rsidRDefault="00D40A04" w:rsidP="00DA4809">
      <w:pPr>
        <w:pStyle w:val="ListParagraph"/>
        <w:numPr>
          <w:ilvl w:val="0"/>
          <w:numId w:val="2"/>
        </w:numPr>
        <w:rPr>
          <w:b/>
          <w:u w:val="single"/>
        </w:rPr>
      </w:pPr>
      <w:r>
        <w:t xml:space="preserve">Institution wide, preferred name will be used here and legal name will be used here. This needs to be a part of the policy and procedures. How do they get the document that says, yes you can do this? </w:t>
      </w:r>
      <w:r w:rsidR="000F3949">
        <w:t xml:space="preserve">What information should a user be able to introduce about themselves? Are there other groups we should be working with? </w:t>
      </w:r>
    </w:p>
    <w:p w14:paraId="769BE1FD" w14:textId="35CA890F" w:rsidR="000F3949" w:rsidRPr="003F6E68" w:rsidRDefault="000F3949" w:rsidP="00DA4809">
      <w:pPr>
        <w:pStyle w:val="ListParagraph"/>
        <w:numPr>
          <w:ilvl w:val="0"/>
          <w:numId w:val="2"/>
        </w:numPr>
        <w:rPr>
          <w:b/>
          <w:u w:val="single"/>
        </w:rPr>
      </w:pPr>
      <w:r>
        <w:t xml:space="preserve">Should we have a policy </w:t>
      </w:r>
      <w:r w:rsidR="00A54AD4">
        <w:t xml:space="preserve">around acquiring demographic data? Should they have to come to us to get the data? Need to create a strategic roadmap. Appropriation source of data vs appropriate use. </w:t>
      </w:r>
    </w:p>
    <w:p w14:paraId="679973AF" w14:textId="00CB1946" w:rsidR="003F6E68" w:rsidRPr="00CD3414" w:rsidRDefault="003F6E68" w:rsidP="00DA4809">
      <w:pPr>
        <w:pStyle w:val="ListParagraph"/>
        <w:numPr>
          <w:ilvl w:val="0"/>
          <w:numId w:val="2"/>
        </w:numPr>
        <w:rPr>
          <w:b/>
          <w:u w:val="single"/>
        </w:rPr>
      </w:pPr>
      <w:r>
        <w:t xml:space="preserve">Jocelyn suggested taking a look at the membership and charter. Students and faculty are a big part of this. We will have better communication and better pathways. IMLG can serve as a governance group for Middleware. We need to be clear about what we are helping on the data governance side vs. service side. </w:t>
      </w:r>
      <w:r w:rsidR="00CD3414">
        <w:t xml:space="preserve">IMLG can help start the conversation. </w:t>
      </w:r>
    </w:p>
    <w:p w14:paraId="511E04EA" w14:textId="77777777" w:rsidR="00CD3414" w:rsidRPr="00CD3414" w:rsidRDefault="00CD3414" w:rsidP="00DA4809">
      <w:pPr>
        <w:pStyle w:val="ListParagraph"/>
        <w:numPr>
          <w:ilvl w:val="0"/>
          <w:numId w:val="2"/>
        </w:numPr>
        <w:rPr>
          <w:b/>
          <w:u w:val="single"/>
        </w:rPr>
      </w:pPr>
      <w:r>
        <w:t xml:space="preserve">Jason would like to help with the strategic plan. Service providers have their own criteria for access, this will need to change over time. We want to be concessive about focus on data. This can flow through Data Governance or Stewardship Council. </w:t>
      </w:r>
    </w:p>
    <w:p w14:paraId="33B34E2E" w14:textId="6F40AC35" w:rsidR="00CD3414" w:rsidRPr="00137A81" w:rsidRDefault="00CD3414" w:rsidP="00DA4809">
      <w:pPr>
        <w:pStyle w:val="ListParagraph"/>
        <w:numPr>
          <w:ilvl w:val="0"/>
          <w:numId w:val="2"/>
        </w:numPr>
        <w:rPr>
          <w:b/>
          <w:u w:val="single"/>
        </w:rPr>
      </w:pPr>
      <w:r>
        <w:t xml:space="preserve">Jason, Scott and Ty will create a list of specific data elements and relating the source.  </w:t>
      </w:r>
    </w:p>
    <w:p w14:paraId="16B8485F" w14:textId="77777777" w:rsidR="00137A81" w:rsidRPr="00CD5FED" w:rsidRDefault="00137A81" w:rsidP="00137A81">
      <w:pPr>
        <w:pStyle w:val="ListParagraph"/>
        <w:numPr>
          <w:ilvl w:val="0"/>
          <w:numId w:val="2"/>
        </w:numPr>
      </w:pPr>
      <w:r>
        <w:t xml:space="preserve">Middleware is developing a 3-5 year strategic plan out and more importantly working on  retiring legacy systems. We are sun setting services and you need to make sure everyone is being handled </w:t>
      </w:r>
      <w:r>
        <w:lastRenderedPageBreak/>
        <w:t xml:space="preserve">through the new technology. There is not a policy around this. Need to let go of the legacy systems. Scott and Jason will champion this. A policy could be written. Purchasing would be willing to be the gate keepers on this. </w:t>
      </w:r>
    </w:p>
    <w:p w14:paraId="147CE70B" w14:textId="77777777" w:rsidR="00137A81" w:rsidRPr="00DA4809" w:rsidRDefault="00137A81" w:rsidP="00DA4809">
      <w:pPr>
        <w:pStyle w:val="ListParagraph"/>
        <w:numPr>
          <w:ilvl w:val="0"/>
          <w:numId w:val="2"/>
        </w:numPr>
        <w:rPr>
          <w:b/>
          <w:u w:val="single"/>
        </w:rPr>
      </w:pPr>
    </w:p>
    <w:p w14:paraId="7326421B" w14:textId="29E030DD" w:rsidR="00860A91" w:rsidRPr="00DA4809" w:rsidRDefault="003F1F87" w:rsidP="00DA4809">
      <w:pPr>
        <w:pStyle w:val="ListParagraph"/>
        <w:numPr>
          <w:ilvl w:val="0"/>
          <w:numId w:val="1"/>
        </w:numPr>
        <w:rPr>
          <w:b/>
          <w:u w:val="single"/>
        </w:rPr>
      </w:pPr>
      <w:r w:rsidRPr="00DA4809">
        <w:rPr>
          <w:b/>
          <w:u w:val="single"/>
        </w:rPr>
        <w:t>IMLG 2018-Possible Increase Meeting Frequency (Scott Owczarek &amp; Jason Fishbain)</w:t>
      </w:r>
    </w:p>
    <w:p w14:paraId="72E4F4FB" w14:textId="042F35EC" w:rsidR="00137A81" w:rsidRPr="00CD5FED" w:rsidRDefault="00CD3414" w:rsidP="00137A81">
      <w:pPr>
        <w:pStyle w:val="ListParagraph"/>
        <w:numPr>
          <w:ilvl w:val="0"/>
          <w:numId w:val="6"/>
        </w:numPr>
      </w:pPr>
      <w:r>
        <w:t xml:space="preserve">This group decided it would be better to meet more frequently to start working on strategies. Kayla will schedule something 6-8 weeks from now. </w:t>
      </w:r>
    </w:p>
    <w:sectPr w:rsidR="00137A81" w:rsidRPr="00CD5FED" w:rsidSect="003911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9B36" w14:textId="77777777" w:rsidR="00BA0684" w:rsidRDefault="00BA0684" w:rsidP="0039118E">
      <w:r>
        <w:separator/>
      </w:r>
    </w:p>
  </w:endnote>
  <w:endnote w:type="continuationSeparator" w:id="0">
    <w:p w14:paraId="473A02BA" w14:textId="77777777" w:rsidR="00BA0684" w:rsidRDefault="00BA0684" w:rsidP="0039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A873" w14:textId="77777777" w:rsidR="00BA0684" w:rsidRDefault="00BA0684" w:rsidP="0039118E">
      <w:r>
        <w:separator/>
      </w:r>
    </w:p>
  </w:footnote>
  <w:footnote w:type="continuationSeparator" w:id="0">
    <w:p w14:paraId="58A1B522" w14:textId="77777777" w:rsidR="00BA0684" w:rsidRDefault="00BA0684" w:rsidP="0039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3444"/>
      <w:docPartObj>
        <w:docPartGallery w:val="Page Numbers (Top of Page)"/>
        <w:docPartUnique/>
      </w:docPartObj>
    </w:sdtPr>
    <w:sdtEndPr>
      <w:rPr>
        <w:noProof/>
      </w:rPr>
    </w:sdtEndPr>
    <w:sdtContent>
      <w:p w14:paraId="7EA9334E" w14:textId="77777777" w:rsidR="00652070" w:rsidRDefault="00652070" w:rsidP="00DD34AF">
        <w:pPr>
          <w:pStyle w:val="Header"/>
        </w:pPr>
        <w:r>
          <w:t>Identity Management Leadership Group (IMLG)</w:t>
        </w:r>
      </w:p>
      <w:p w14:paraId="3C22301F" w14:textId="77777777" w:rsidR="00652070" w:rsidRDefault="00652070" w:rsidP="00DD34AF">
        <w:pPr>
          <w:pStyle w:val="Header"/>
        </w:pPr>
        <w:r>
          <w:t>Meeting Minutes</w:t>
        </w:r>
      </w:p>
      <w:p w14:paraId="069CE79D" w14:textId="228424DF" w:rsidR="00652070" w:rsidRDefault="00652070" w:rsidP="00DD34AF">
        <w:pPr>
          <w:pStyle w:val="Header"/>
        </w:pPr>
        <w:r>
          <w:t xml:space="preserve">Thursday, </w:t>
        </w:r>
        <w:r w:rsidR="00137A81">
          <w:t>January 10,</w:t>
        </w:r>
        <w:r>
          <w:t xml:space="preserve"> 2017</w:t>
        </w:r>
      </w:p>
      <w:p w14:paraId="3FF6F017" w14:textId="1033315A" w:rsidR="00652070" w:rsidRDefault="00652070">
        <w:pPr>
          <w:pStyle w:val="Header"/>
        </w:pPr>
        <w:r>
          <w:t>9:00AM – 10:30AM</w:t>
        </w:r>
      </w:p>
      <w:p w14:paraId="1B45701C" w14:textId="0AE40F1E" w:rsidR="00652070" w:rsidRDefault="00652070">
        <w:pPr>
          <w:pStyle w:val="Header"/>
        </w:pPr>
        <w:r>
          <w:t xml:space="preserve">Page </w:t>
        </w:r>
        <w:r>
          <w:fldChar w:fldCharType="begin"/>
        </w:r>
        <w:r>
          <w:instrText xml:space="preserve"> PAGE   \* MERGEFORMAT </w:instrText>
        </w:r>
        <w:r>
          <w:fldChar w:fldCharType="separate"/>
        </w:r>
        <w:r w:rsidR="00C04F1A">
          <w:rPr>
            <w:noProof/>
          </w:rPr>
          <w:t>1</w:t>
        </w:r>
        <w:r>
          <w:rPr>
            <w:noProof/>
          </w:rPr>
          <w:fldChar w:fldCharType="end"/>
        </w:r>
      </w:p>
    </w:sdtContent>
  </w:sdt>
  <w:p w14:paraId="2E7427A9" w14:textId="77777777" w:rsidR="00652070" w:rsidRDefault="0065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5FF"/>
    <w:multiLevelType w:val="hybridMultilevel"/>
    <w:tmpl w:val="B6AEBC48"/>
    <w:lvl w:ilvl="0" w:tplc="0409000F">
      <w:start w:val="1"/>
      <w:numFmt w:val="decimal"/>
      <w:lvlText w:val="%1."/>
      <w:lvlJc w:val="left"/>
      <w:pPr>
        <w:ind w:left="360" w:hanging="360"/>
      </w:pPr>
      <w:rPr>
        <w:rFonts w:hint="default"/>
      </w:rPr>
    </w:lvl>
    <w:lvl w:ilvl="1" w:tplc="9ABEFB0C">
      <w:numFmt w:val="bullet"/>
      <w:lvlText w:val=""/>
      <w:lvlJc w:val="left"/>
      <w:pPr>
        <w:ind w:left="108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5D54"/>
    <w:multiLevelType w:val="hybridMultilevel"/>
    <w:tmpl w:val="32A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97F1D"/>
    <w:multiLevelType w:val="hybridMultilevel"/>
    <w:tmpl w:val="9E66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D406F"/>
    <w:multiLevelType w:val="hybridMultilevel"/>
    <w:tmpl w:val="2B16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9935D5"/>
    <w:multiLevelType w:val="hybridMultilevel"/>
    <w:tmpl w:val="3E2A54B6"/>
    <w:lvl w:ilvl="0" w:tplc="D10E7D2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1D5876"/>
    <w:multiLevelType w:val="hybridMultilevel"/>
    <w:tmpl w:val="C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1"/>
    <w:rsid w:val="00077087"/>
    <w:rsid w:val="000861E0"/>
    <w:rsid w:val="000A34DE"/>
    <w:rsid w:val="000B3EA8"/>
    <w:rsid w:val="000B5713"/>
    <w:rsid w:val="000F269B"/>
    <w:rsid w:val="000F36A4"/>
    <w:rsid w:val="000F3949"/>
    <w:rsid w:val="00137A81"/>
    <w:rsid w:val="0024685D"/>
    <w:rsid w:val="002C2783"/>
    <w:rsid w:val="002F727D"/>
    <w:rsid w:val="003147AC"/>
    <w:rsid w:val="0039118E"/>
    <w:rsid w:val="003F1F87"/>
    <w:rsid w:val="003F3376"/>
    <w:rsid w:val="003F6E68"/>
    <w:rsid w:val="004072F4"/>
    <w:rsid w:val="0045428E"/>
    <w:rsid w:val="00513F48"/>
    <w:rsid w:val="00554575"/>
    <w:rsid w:val="00574849"/>
    <w:rsid w:val="00652070"/>
    <w:rsid w:val="00656127"/>
    <w:rsid w:val="006F5F9A"/>
    <w:rsid w:val="00727148"/>
    <w:rsid w:val="007520DC"/>
    <w:rsid w:val="008234B3"/>
    <w:rsid w:val="00834224"/>
    <w:rsid w:val="00860A91"/>
    <w:rsid w:val="0086526B"/>
    <w:rsid w:val="008F0B81"/>
    <w:rsid w:val="00915321"/>
    <w:rsid w:val="009B7CB1"/>
    <w:rsid w:val="009C1B86"/>
    <w:rsid w:val="00A54AD4"/>
    <w:rsid w:val="00A90718"/>
    <w:rsid w:val="00BA0684"/>
    <w:rsid w:val="00C04F1A"/>
    <w:rsid w:val="00C14516"/>
    <w:rsid w:val="00C5337B"/>
    <w:rsid w:val="00C976A8"/>
    <w:rsid w:val="00CD3414"/>
    <w:rsid w:val="00CD5FED"/>
    <w:rsid w:val="00CF1DFD"/>
    <w:rsid w:val="00D40A04"/>
    <w:rsid w:val="00D87851"/>
    <w:rsid w:val="00DA4809"/>
    <w:rsid w:val="00DA69F7"/>
    <w:rsid w:val="00DD34AF"/>
    <w:rsid w:val="00DF1FFE"/>
    <w:rsid w:val="00E221D5"/>
    <w:rsid w:val="00E400EA"/>
    <w:rsid w:val="00E602BD"/>
    <w:rsid w:val="00F3637C"/>
    <w:rsid w:val="00F45AB5"/>
    <w:rsid w:val="00F9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03EA"/>
  <w14:defaultImageDpi w14:val="300"/>
  <w15:docId w15:val="{63F6FA17-C4C0-4376-8E11-4A21A49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91"/>
    <w:pPr>
      <w:ind w:left="720"/>
      <w:contextualSpacing/>
    </w:pPr>
  </w:style>
  <w:style w:type="paragraph" w:styleId="Header">
    <w:name w:val="header"/>
    <w:basedOn w:val="Normal"/>
    <w:link w:val="HeaderChar"/>
    <w:uiPriority w:val="99"/>
    <w:unhideWhenUsed/>
    <w:rsid w:val="00DD34AF"/>
    <w:pPr>
      <w:tabs>
        <w:tab w:val="center" w:pos="4680"/>
        <w:tab w:val="right" w:pos="9360"/>
      </w:tabs>
    </w:pPr>
  </w:style>
  <w:style w:type="character" w:customStyle="1" w:styleId="HeaderChar">
    <w:name w:val="Header Char"/>
    <w:basedOn w:val="DefaultParagraphFont"/>
    <w:link w:val="Header"/>
    <w:uiPriority w:val="99"/>
    <w:rsid w:val="00DD34AF"/>
  </w:style>
  <w:style w:type="paragraph" w:styleId="Footer">
    <w:name w:val="footer"/>
    <w:basedOn w:val="Normal"/>
    <w:link w:val="FooterChar"/>
    <w:uiPriority w:val="99"/>
    <w:unhideWhenUsed/>
    <w:rsid w:val="00DD34AF"/>
    <w:pPr>
      <w:tabs>
        <w:tab w:val="center" w:pos="4680"/>
        <w:tab w:val="right" w:pos="9360"/>
      </w:tabs>
    </w:pPr>
  </w:style>
  <w:style w:type="character" w:customStyle="1" w:styleId="FooterChar">
    <w:name w:val="Footer Char"/>
    <w:basedOn w:val="DefaultParagraphFont"/>
    <w:link w:val="Footer"/>
    <w:uiPriority w:val="99"/>
    <w:rsid w:val="00DD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1BC9-5E7C-436E-977C-B195A1F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2</cp:revision>
  <dcterms:created xsi:type="dcterms:W3CDTF">2018-02-26T16:37:00Z</dcterms:created>
  <dcterms:modified xsi:type="dcterms:W3CDTF">2018-02-26T16:37:00Z</dcterms:modified>
</cp:coreProperties>
</file>